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58D" w:rsidRDefault="001A758D" w:rsidP="001A758D">
      <w:pPr>
        <w:pStyle w:val="a3"/>
        <w:shd w:val="clear" w:color="auto" w:fill="FFFFFF"/>
        <w:spacing w:before="0" w:beforeAutospacing="0" w:after="384" w:afterAutospacing="0" w:line="336" w:lineRule="atLeast"/>
        <w:jc w:val="center"/>
        <w:rPr>
          <w:rFonts w:ascii="Arial" w:hAnsi="Arial" w:cs="Arial"/>
          <w:color w:val="323638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576931</wp:posOffset>
            </wp:positionH>
            <wp:positionV relativeFrom="paragraph">
              <wp:posOffset>2221689</wp:posOffset>
            </wp:positionV>
            <wp:extent cx="1898623" cy="2774324"/>
            <wp:effectExtent l="361950" t="228600" r="330835" b="2165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3872">
                      <a:off x="0" y="0"/>
                      <a:ext cx="1929620" cy="281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3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340.5pt">
            <v:imagedata r:id="rId7" o:title="ACmKslhhpfOp8KJ0d6eX2gw2feBl6Vgt"/>
          </v:shape>
        </w:pict>
      </w:r>
    </w:p>
    <w:p w:rsidR="001A758D" w:rsidRDefault="001A758D" w:rsidP="001A758D">
      <w:pPr>
        <w:rPr>
          <w:lang w:eastAsia="ru-RU"/>
        </w:rPr>
      </w:pPr>
    </w:p>
    <w:p w:rsidR="000A7308" w:rsidRDefault="000A7308" w:rsidP="001A758D">
      <w:pPr>
        <w:rPr>
          <w:lang w:eastAsia="ru-RU"/>
        </w:rPr>
      </w:pPr>
      <w:bookmarkStart w:id="0" w:name="_GoBack"/>
      <w:bookmarkEnd w:id="0"/>
    </w:p>
    <w:p w:rsidR="001A758D" w:rsidRPr="00551883" w:rsidRDefault="001A758D" w:rsidP="001A758D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23638"/>
          <w:kern w:val="36"/>
          <w:sz w:val="48"/>
          <w:szCs w:val="48"/>
          <w:lang w:eastAsia="ru-RU"/>
        </w:rPr>
      </w:pPr>
      <w:r w:rsidRPr="00551883">
        <w:rPr>
          <w:rFonts w:ascii="Arial" w:eastAsia="Times New Roman" w:hAnsi="Arial" w:cs="Arial"/>
          <w:b/>
          <w:bCs/>
          <w:color w:val="323638"/>
          <w:kern w:val="36"/>
          <w:sz w:val="48"/>
          <w:szCs w:val="48"/>
          <w:lang w:eastAsia="ru-RU"/>
        </w:rPr>
        <w:t>Замена паспорта – повод позвонить в страховую компанию!</w:t>
      </w:r>
    </w:p>
    <w:p w:rsidR="001A758D" w:rsidRPr="00C676EE" w:rsidRDefault="001A758D" w:rsidP="001A758D">
      <w:pPr>
        <w:pStyle w:val="a3"/>
        <w:shd w:val="clear" w:color="auto" w:fill="FFFFFF"/>
        <w:spacing w:before="0" w:beforeAutospacing="0" w:after="384" w:afterAutospacing="0" w:line="336" w:lineRule="atLeast"/>
        <w:ind w:firstLine="709"/>
        <w:jc w:val="both"/>
        <w:rPr>
          <w:rFonts w:ascii="Arial" w:hAnsi="Arial" w:cs="Arial"/>
          <w:color w:val="323638"/>
          <w:sz w:val="28"/>
          <w:szCs w:val="28"/>
        </w:rPr>
      </w:pPr>
      <w:r w:rsidRPr="00C676EE">
        <w:rPr>
          <w:rFonts w:ascii="Arial" w:hAnsi="Arial" w:cs="Arial"/>
          <w:color w:val="323638"/>
          <w:sz w:val="28"/>
          <w:szCs w:val="28"/>
        </w:rPr>
        <w:t>Каждый гражданин на протяжении всей своей жизни несколько раз заменяет документ, удостоверяющий личность. Об этом в обязательном порядке необходимо уведомить страховую компанию, в которой был получен полис обязательного медицинского страхования (ОМС). Именно паспорт гражданина РФ является неотъемлемым документом при получении медицинского полиса.</w:t>
      </w:r>
    </w:p>
    <w:p w:rsidR="001A758D" w:rsidRPr="00C676EE" w:rsidRDefault="001A758D" w:rsidP="001A758D">
      <w:pPr>
        <w:pStyle w:val="a3"/>
        <w:shd w:val="clear" w:color="auto" w:fill="FFFFFF"/>
        <w:spacing w:before="0" w:beforeAutospacing="0" w:after="384" w:afterAutospacing="0" w:line="336" w:lineRule="atLeast"/>
        <w:ind w:firstLine="709"/>
        <w:jc w:val="both"/>
        <w:rPr>
          <w:rFonts w:ascii="Arial" w:hAnsi="Arial" w:cs="Arial"/>
          <w:color w:val="323638"/>
          <w:sz w:val="28"/>
          <w:szCs w:val="28"/>
        </w:rPr>
      </w:pPr>
      <w:r w:rsidRPr="00C676EE">
        <w:rPr>
          <w:rFonts w:ascii="Arial" w:hAnsi="Arial" w:cs="Arial"/>
          <w:color w:val="323638"/>
          <w:sz w:val="28"/>
          <w:szCs w:val="28"/>
        </w:rPr>
        <w:t>При рождении малыша выдается свидетельство о рождении, на основании которого оформляется полис ОМС. Затем по достижении 14 лет школьник получает паспорт, в 20 и 45 лет также проходит замена главного документа, удостоверяющего личность. При смене фамилии, имени, отчества производится и оформление нового паспорта, что ведет к изменению данных.</w:t>
      </w:r>
    </w:p>
    <w:p w:rsidR="00CA76CC" w:rsidRPr="001A758D" w:rsidRDefault="001A758D" w:rsidP="001A758D">
      <w:pPr>
        <w:pStyle w:val="a3"/>
        <w:shd w:val="clear" w:color="auto" w:fill="FFFFFF"/>
        <w:spacing w:before="0" w:beforeAutospacing="0" w:after="384" w:afterAutospacing="0" w:line="336" w:lineRule="atLeast"/>
        <w:jc w:val="both"/>
        <w:rPr>
          <w:rFonts w:ascii="Arial" w:hAnsi="Arial" w:cs="Arial"/>
          <w:color w:val="323638"/>
          <w:sz w:val="28"/>
          <w:szCs w:val="28"/>
          <w:u w:val="single"/>
        </w:rPr>
      </w:pPr>
      <w:r w:rsidRPr="00C676EE">
        <w:rPr>
          <w:rFonts w:ascii="Arial" w:hAnsi="Arial" w:cs="Arial"/>
          <w:b/>
          <w:i/>
          <w:color w:val="323638"/>
          <w:sz w:val="28"/>
          <w:szCs w:val="28"/>
        </w:rPr>
        <w:t>ПОМНИТЕ:</w:t>
      </w:r>
      <w:r w:rsidRPr="00C676EE">
        <w:rPr>
          <w:rFonts w:ascii="Arial" w:hAnsi="Arial" w:cs="Arial"/>
          <w:color w:val="323638"/>
          <w:sz w:val="28"/>
          <w:szCs w:val="28"/>
        </w:rPr>
        <w:t xml:space="preserve"> во всех вышеперечисленных случаях гражданин </w:t>
      </w:r>
      <w:r w:rsidRPr="00C676EE">
        <w:rPr>
          <w:rFonts w:ascii="Arial" w:hAnsi="Arial" w:cs="Arial"/>
          <w:color w:val="323638"/>
          <w:sz w:val="28"/>
          <w:szCs w:val="28"/>
          <w:u w:val="single"/>
        </w:rPr>
        <w:t>должен обратиться в страховую компанию и сообщить об измененных персональных данных.</w:t>
      </w:r>
    </w:p>
    <w:sectPr w:rsidR="00CA76CC" w:rsidRPr="001A758D" w:rsidSect="001A758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883" w:rsidRDefault="00551883" w:rsidP="00551883">
      <w:pPr>
        <w:spacing w:after="0" w:line="240" w:lineRule="auto"/>
      </w:pPr>
      <w:r>
        <w:separator/>
      </w:r>
    </w:p>
  </w:endnote>
  <w:endnote w:type="continuationSeparator" w:id="0">
    <w:p w:rsidR="00551883" w:rsidRDefault="00551883" w:rsidP="0055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883" w:rsidRDefault="00551883" w:rsidP="00551883">
      <w:pPr>
        <w:spacing w:after="0" w:line="240" w:lineRule="auto"/>
      </w:pPr>
      <w:r>
        <w:separator/>
      </w:r>
    </w:p>
  </w:footnote>
  <w:footnote w:type="continuationSeparator" w:id="0">
    <w:p w:rsidR="00551883" w:rsidRDefault="00551883" w:rsidP="00551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83"/>
    <w:rsid w:val="000A7308"/>
    <w:rsid w:val="001A758D"/>
    <w:rsid w:val="004A64F1"/>
    <w:rsid w:val="00551883"/>
    <w:rsid w:val="006F615D"/>
    <w:rsid w:val="00C6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723F6"/>
  <w15:chartTrackingRefBased/>
  <w15:docId w15:val="{874316B2-C27C-4DD8-94AD-EEAA909B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58D"/>
  </w:style>
  <w:style w:type="paragraph" w:styleId="1">
    <w:name w:val="heading 1"/>
    <w:basedOn w:val="a"/>
    <w:link w:val="10"/>
    <w:uiPriority w:val="9"/>
    <w:qFormat/>
    <w:rsid w:val="0055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18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883"/>
  </w:style>
  <w:style w:type="paragraph" w:styleId="a7">
    <w:name w:val="footer"/>
    <w:basedOn w:val="a"/>
    <w:link w:val="a8"/>
    <w:uiPriority w:val="99"/>
    <w:unhideWhenUsed/>
    <w:rsid w:val="0055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Притченко Яна Леонидовна</dc:creator>
  <cp:keywords/>
  <dc:description/>
  <cp:lastModifiedBy>Казакова Юлия Орековна</cp:lastModifiedBy>
  <cp:revision>2</cp:revision>
  <dcterms:created xsi:type="dcterms:W3CDTF">2022-05-16T05:48:00Z</dcterms:created>
  <dcterms:modified xsi:type="dcterms:W3CDTF">2022-05-16T05:48:00Z</dcterms:modified>
</cp:coreProperties>
</file>